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6B07" w:rsidR="00ED68EF" w:rsidP="1D07BC5C" w:rsidRDefault="00ED68EF" w14:paraId="3B9208D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Dear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</w:rPr>
        <w:t>[decision maker]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,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6C692D3D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19F96BE8" w14:textId="3A49D9DB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I would like to attend the 202</w:t>
      </w:r>
      <w:r w:rsidRPr="1D07BC5C" w:rsidR="00FD3BA1">
        <w:rPr>
          <w:rStyle w:val="normaltextrun"/>
          <w:rFonts w:ascii="Avenir Next LT Pro" w:hAnsi="Avenir Next LT Pro" w:eastAsia="Avenir Next LT Pro" w:cs="Avenir Next LT Pro"/>
        </w:rPr>
        <w:t>6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Onsemble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Conference hosted by Advarra</w:t>
      </w:r>
      <w:r w:rsidRPr="1D07BC5C" w:rsidR="00D173F3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from </w:t>
      </w:r>
      <w:r w:rsidRPr="1D07BC5C" w:rsidR="00467CD5">
        <w:rPr>
          <w:rStyle w:val="normaltextrun"/>
          <w:rFonts w:ascii="Avenir Next LT Pro" w:hAnsi="Avenir Next LT Pro" w:eastAsia="Avenir Next LT Pro" w:cs="Avenir Next LT Pro"/>
        </w:rPr>
        <w:t>April</w:t>
      </w:r>
      <w:r w:rsidRPr="1D07BC5C" w:rsidR="001701CD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FD3BA1">
        <w:rPr>
          <w:rStyle w:val="normaltextrun"/>
          <w:rFonts w:ascii="Avenir Next LT Pro" w:hAnsi="Avenir Next LT Pro" w:eastAsia="Avenir Next LT Pro" w:cs="Avenir Next LT Pro"/>
        </w:rPr>
        <w:t>13 – 16</w:t>
      </w:r>
      <w:r w:rsidRPr="1D07BC5C" w:rsidR="004C0623">
        <w:rPr>
          <w:rStyle w:val="normaltextrun"/>
          <w:rFonts w:ascii="Avenir Next LT Pro" w:hAnsi="Avenir Next LT Pro" w:eastAsia="Avenir Next LT Pro" w:cs="Avenir Next LT Pro"/>
        </w:rPr>
        <w:t>, 202</w:t>
      </w:r>
      <w:r w:rsidRPr="1D07BC5C" w:rsidR="00FD3BA1">
        <w:rPr>
          <w:rStyle w:val="normaltextrun"/>
          <w:rFonts w:ascii="Avenir Next LT Pro" w:hAnsi="Avenir Next LT Pro" w:eastAsia="Avenir Next LT Pro" w:cs="Avenir Next LT Pro"/>
        </w:rPr>
        <w:t>6</w:t>
      </w:r>
      <w:r w:rsidRPr="1D07BC5C" w:rsidR="004C0623">
        <w:rPr>
          <w:rStyle w:val="normaltextrun"/>
          <w:rFonts w:ascii="Avenir Next LT Pro" w:hAnsi="Avenir Next LT Pro" w:eastAsia="Avenir Next LT Pro" w:cs="Avenir Next LT Pro"/>
        </w:rPr>
        <w:t xml:space="preserve"> in </w:t>
      </w:r>
      <w:r w:rsidRPr="1D07BC5C" w:rsidR="00467CD5">
        <w:rPr>
          <w:rStyle w:val="normaltextrun"/>
          <w:rFonts w:ascii="Avenir Next LT Pro" w:hAnsi="Avenir Next LT Pro" w:eastAsia="Avenir Next LT Pro" w:cs="Avenir Next LT Pro"/>
        </w:rPr>
        <w:t>Orlando, FL</w:t>
      </w:r>
      <w:r w:rsidRPr="1D07BC5C" w:rsidR="004C0623">
        <w:rPr>
          <w:rStyle w:val="normaltextrun"/>
          <w:rFonts w:ascii="Avenir Next LT Pro" w:hAnsi="Avenir Next LT Pro" w:eastAsia="Avenir Next LT Pro" w:cs="Avenir Next LT Pro"/>
        </w:rPr>
        <w:t>.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The conference offers a valuable, unique opportunity to stay up to date with the clinical research industry, network with peers at similar institutions, and learn best practices related to the Advarra technolog</w:t>
      </w:r>
      <w:r w:rsidRPr="1D07BC5C" w:rsidR="00564434">
        <w:rPr>
          <w:rStyle w:val="normaltextrun"/>
          <w:rFonts w:ascii="Avenir Next LT Pro" w:hAnsi="Avenir Next LT Pro" w:eastAsia="Avenir Next LT Pro" w:cs="Avenir Next LT Pro"/>
        </w:rPr>
        <w:t>y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0E40C9">
        <w:rPr>
          <w:rStyle w:val="normaltextrun"/>
          <w:rFonts w:ascii="Avenir Next LT Pro" w:hAnsi="Avenir Next LT Pro" w:eastAsia="Avenir Next LT Pro" w:cs="Avenir Next LT Pro"/>
        </w:rPr>
        <w:t xml:space="preserve">and services 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utilized by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</w:rPr>
        <w:t>[your institution]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.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10AD68BE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6798031C" w14:textId="6EC1E334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By attending the </w:t>
      </w:r>
      <w:r w:rsidRPr="1D07BC5C" w:rsidR="004C0623">
        <w:rPr>
          <w:rStyle w:val="normaltextrun"/>
          <w:rFonts w:ascii="Avenir Next LT Pro" w:hAnsi="Avenir Next LT Pro" w:eastAsia="Avenir Next LT Pro" w:cs="Avenir Next LT Pro"/>
        </w:rPr>
        <w:t>20</w:t>
      </w:r>
      <w:r w:rsidRPr="1D07BC5C" w:rsidR="00BE1AEE">
        <w:rPr>
          <w:rStyle w:val="normaltextrun"/>
          <w:rFonts w:ascii="Avenir Next LT Pro" w:hAnsi="Avenir Next LT Pro" w:eastAsia="Avenir Next LT Pro" w:cs="Avenir Next LT Pro"/>
        </w:rPr>
        <w:t>2</w:t>
      </w:r>
      <w:r w:rsidRPr="1D07BC5C" w:rsidR="00FD3BA1">
        <w:rPr>
          <w:rStyle w:val="normaltextrun"/>
          <w:rFonts w:ascii="Avenir Next LT Pro" w:hAnsi="Avenir Next LT Pro" w:eastAsia="Avenir Next LT Pro" w:cs="Avenir Next LT Pro"/>
        </w:rPr>
        <w:t>6</w:t>
      </w:r>
      <w:r w:rsidRPr="1D07BC5C" w:rsidR="00C32C58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Onsemble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 Conference, I </w:t>
      </w:r>
      <w:r w:rsidRPr="1D07BC5C" w:rsidR="002843CA">
        <w:rPr>
          <w:rStyle w:val="normaltextrun"/>
          <w:rFonts w:ascii="Avenir Next LT Pro" w:hAnsi="Avenir Next LT Pro" w:eastAsia="Avenir Next LT Pro" w:cs="Avenir Next LT Pro"/>
        </w:rPr>
        <w:t>am eligible to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receive CEUs from the California Board of Nursing,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SoCRA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, and/or PRIM&amp;R. 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4DBC2AF4" w14:textId="77777777" w14:noSpellErr="1">
      <w:pPr>
        <w:pStyle w:val="paragraph"/>
        <w:spacing w:before="0" w:beforeAutospacing="off" w:after="0" w:afterAutospacing="off"/>
        <w:ind w:left="720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46C8AE0E" w14:textId="49A4D5AF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Additionally, I would have the opportunity to network with leaders in the industry as nearly every </w:t>
      </w:r>
      <w:r w:rsidRPr="1D07BC5C" w:rsidR="003A3DEC">
        <w:rPr>
          <w:rStyle w:val="normaltextrun"/>
          <w:rFonts w:ascii="Avenir Next LT Pro" w:hAnsi="Avenir Next LT Pro" w:eastAsia="Avenir Next LT Pro" w:cs="Avenir Next LT Pro"/>
        </w:rPr>
        <w:t xml:space="preserve">operational 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role within the clinical research industry is represented. I would have the ability to learn tips and tricks for Advarra </w:t>
      </w:r>
      <w:r w:rsidRPr="1D07BC5C" w:rsidR="00564434">
        <w:rPr>
          <w:rStyle w:val="normaltextrun"/>
          <w:rFonts w:ascii="Avenir Next LT Pro" w:hAnsi="Avenir Next LT Pro" w:eastAsia="Avenir Next LT Pro" w:cs="Avenir Next LT Pro"/>
        </w:rPr>
        <w:t>technolog</w:t>
      </w:r>
      <w:r w:rsidRPr="1D07BC5C" w:rsidR="00564434">
        <w:rPr>
          <w:rStyle w:val="normaltextrun"/>
          <w:rFonts w:ascii="Avenir Next LT Pro" w:hAnsi="Avenir Next LT Pro" w:eastAsia="Avenir Next LT Pro" w:cs="Avenir Next LT Pro"/>
        </w:rPr>
        <w:t>y</w:t>
      </w:r>
      <w:r w:rsidRPr="1D07BC5C" w:rsidR="00564434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and learn about what’s next from Advarra to help us be prepared and proactive in future planning. 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1BCA19A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2F6ADD" w:rsidR="00ED68EF" w:rsidP="1D07BC5C" w:rsidRDefault="00ED68EF" w14:paraId="3346782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  <w:b w:val="1"/>
          <w:bCs w:val="1"/>
          <w:color w:val="007EA3"/>
          <w:u w:val="single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  <w:color w:val="007EA3"/>
          <w:u w:val="single"/>
        </w:rPr>
        <w:t>Costs</w:t>
      </w:r>
      <w:r w:rsidRPr="1D07BC5C" w:rsidR="00ED68EF">
        <w:rPr>
          <w:rStyle w:val="eop"/>
          <w:rFonts w:ascii="Avenir Next LT Pro" w:hAnsi="Avenir Next LT Pro" w:eastAsia="Avenir Next LT Pro" w:cs="Avenir Next LT Pro"/>
          <w:b w:val="1"/>
          <w:bCs w:val="1"/>
          <w:color w:val="007EA3"/>
        </w:rPr>
        <w:t> </w:t>
      </w:r>
    </w:p>
    <w:p w:rsidR="00357D51" w:rsidP="1D07BC5C" w:rsidRDefault="007C7928" w14:paraId="58E8BBB5" w14:textId="78F78CB6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eastAsia="Avenir Next LT Pro" w:cs="Avenir Next LT Pro"/>
        </w:rPr>
      </w:pPr>
      <w:r w:rsidRPr="1D07BC5C" w:rsidR="007C7928">
        <w:rPr>
          <w:rStyle w:val="normaltextrun"/>
          <w:rFonts w:ascii="Avenir Next LT Pro" w:hAnsi="Avenir Next LT Pro" w:eastAsia="Avenir Next LT Pro" w:cs="Avenir Next LT Pro"/>
        </w:rPr>
        <w:t xml:space="preserve">Details on conference registration fees, including applicable discounts, can be found </w:t>
      </w:r>
      <w:hyperlink r:id="R60b963f6e8b94dd6">
        <w:r w:rsidRPr="1D07BC5C" w:rsidR="007C7928">
          <w:rPr>
            <w:rStyle w:val="Hyperlink"/>
            <w:rFonts w:ascii="Avenir Next LT Pro" w:hAnsi="Avenir Next LT Pro" w:eastAsia="Avenir Next LT Pro" w:cs="Avenir Next LT Pro"/>
            <w:color w:val="007EA3"/>
          </w:rPr>
          <w:t>here</w:t>
        </w:r>
      </w:hyperlink>
      <w:r w:rsidRPr="1D07BC5C" w:rsidR="007C7928">
        <w:rPr>
          <w:rStyle w:val="normaltextrun"/>
          <w:rFonts w:ascii="Avenir Next LT Pro" w:hAnsi="Avenir Next LT Pro" w:eastAsia="Avenir Next LT Pro" w:cs="Avenir Next LT Pro"/>
        </w:rPr>
        <w:t>.</w:t>
      </w:r>
    </w:p>
    <w:p w:rsidR="00F35CC9" w:rsidP="1D07BC5C" w:rsidRDefault="00C33210" w14:paraId="28ACB838" w14:textId="58DA40B6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eastAsia="Avenir Next LT Pro" w:cs="Avenir Next LT Pro"/>
        </w:rPr>
      </w:pPr>
      <w:r w:rsidRPr="1D07BC5C" w:rsidR="00C33210">
        <w:rPr>
          <w:rStyle w:val="normaltextrun"/>
          <w:rFonts w:ascii="Avenir Next LT Pro" w:hAnsi="Avenir Next LT Pro" w:eastAsia="Avenir Next LT Pro" w:cs="Avenir Next LT Pro"/>
        </w:rPr>
        <w:t>For</w:t>
      </w:r>
      <w:r w:rsidRPr="1D07BC5C" w:rsidR="00F35CC9">
        <w:rPr>
          <w:rStyle w:val="normaltextrun"/>
          <w:rFonts w:ascii="Avenir Next LT Pro" w:hAnsi="Avenir Next LT Pro" w:eastAsia="Avenir Next LT Pro" w:cs="Avenir Next LT Pro"/>
        </w:rPr>
        <w:t xml:space="preserve"> </w:t>
      </w:r>
      <w:r w:rsidRPr="1D07BC5C" w:rsidR="00C33210">
        <w:rPr>
          <w:rStyle w:val="normaltextrun"/>
          <w:rFonts w:ascii="Avenir Next LT Pro" w:hAnsi="Avenir Next LT Pro" w:eastAsia="Avenir Next LT Pro" w:cs="Avenir Next LT Pro"/>
        </w:rPr>
        <w:t>inquires on</w:t>
      </w:r>
      <w:r w:rsidRPr="1D07BC5C" w:rsidR="008615F1">
        <w:rPr>
          <w:rStyle w:val="normaltextrun"/>
          <w:rFonts w:ascii="Avenir Next LT Pro" w:hAnsi="Avenir Next LT Pro" w:eastAsia="Avenir Next LT Pro" w:cs="Avenir Next LT Pro"/>
        </w:rPr>
        <w:t xml:space="preserve"> group package or </w:t>
      </w:r>
      <w:r w:rsidRPr="1D07BC5C" w:rsidR="00C33210">
        <w:rPr>
          <w:rStyle w:val="normaltextrun"/>
          <w:rFonts w:ascii="Avenir Next LT Pro" w:hAnsi="Avenir Next LT Pro" w:eastAsia="Avenir Next LT Pro" w:cs="Avenir Next LT Pro"/>
        </w:rPr>
        <w:t>group discount</w:t>
      </w:r>
      <w:r w:rsidRPr="1D07BC5C" w:rsidR="00F35CC9">
        <w:rPr>
          <w:rStyle w:val="normaltextrun"/>
          <w:rFonts w:ascii="Avenir Next LT Pro" w:hAnsi="Avenir Next LT Pro" w:eastAsia="Avenir Next LT Pro" w:cs="Avenir Next LT Pro"/>
        </w:rPr>
        <w:t xml:space="preserve">, contact </w:t>
      </w:r>
      <w:hyperlink r:id="Ra1b0b3b56a8145f7">
        <w:r w:rsidRPr="1D07BC5C" w:rsidR="00F35CC9">
          <w:rPr>
            <w:rStyle w:val="Hyperlink"/>
            <w:rFonts w:ascii="Avenir Next LT Pro" w:hAnsi="Avenir Next LT Pro" w:eastAsia="Avenir Next LT Pro" w:cs="Avenir Next LT Pro"/>
            <w:color w:val="007EA3"/>
          </w:rPr>
          <w:t>onsembleconference@advarra.com</w:t>
        </w:r>
      </w:hyperlink>
      <w:r w:rsidRPr="1D07BC5C" w:rsidR="00F35CC9">
        <w:rPr>
          <w:rStyle w:val="normaltextrun"/>
          <w:rFonts w:ascii="Avenir Next LT Pro" w:hAnsi="Avenir Next LT Pro" w:eastAsia="Avenir Next LT Pro" w:cs="Avenir Next LT Pro"/>
        </w:rPr>
        <w:t xml:space="preserve">. </w:t>
      </w:r>
    </w:p>
    <w:p w:rsidRPr="00CA6B07" w:rsidR="00ED68EF" w:rsidP="1D07BC5C" w:rsidRDefault="00ED68EF" w14:paraId="07A046DE" w14:noSpellErr="1" w14:textId="09205E6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eastAsia="Avenir Next LT Pro" w:cs="Avenir Next LT Pro"/>
        </w:rPr>
      </w:pPr>
    </w:p>
    <w:p w:rsidRPr="002F6ADD" w:rsidR="00ED68EF" w:rsidP="1D07BC5C" w:rsidRDefault="00ED68EF" w14:paraId="2ACB73E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  <w:b w:val="1"/>
          <w:bCs w:val="1"/>
          <w:color w:val="007EA3"/>
          <w:u w:val="single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  <w:color w:val="007EA3"/>
          <w:u w:val="single"/>
        </w:rPr>
        <w:t>ROI</w:t>
      </w:r>
      <w:r w:rsidRPr="1D07BC5C" w:rsidR="00ED68EF">
        <w:rPr>
          <w:rStyle w:val="eop"/>
          <w:rFonts w:ascii="Avenir Next LT Pro" w:hAnsi="Avenir Next LT Pro" w:eastAsia="Avenir Next LT Pro" w:cs="Avenir Next LT Pro"/>
          <w:b w:val="1"/>
          <w:bCs w:val="1"/>
          <w:color w:val="007EA3"/>
        </w:rPr>
        <w:t> </w:t>
      </w:r>
    </w:p>
    <w:p w:rsidRPr="00CA6B07" w:rsidR="00ED68EF" w:rsidP="1D07BC5C" w:rsidRDefault="00ED68EF" w14:paraId="5A2A9380" w14:textId="0EB5BB2B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This unique educational and networking opportunity makes my attendance a great investment for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</w:rPr>
        <w:t>[your institution]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. Upon my return from the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Onsemble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 conference, I would be happy to create a short presentation highlighting what I learned and </w:t>
      </w:r>
      <w:r w:rsidRPr="1D07BC5C" w:rsidR="00053101">
        <w:rPr>
          <w:rStyle w:val="normaltextrun"/>
          <w:rFonts w:ascii="Avenir Next LT Pro" w:hAnsi="Avenir Next LT Pro" w:eastAsia="Avenir Next LT Pro" w:cs="Avenir Next LT Pro"/>
        </w:rPr>
        <w:t>suggesting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 xml:space="preserve"> strategies for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</w:rPr>
        <w:t>[your institution]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going forward. I will also make any conference materials available for our team.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2E6977E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7D2C64" w:rsidP="1D07BC5C" w:rsidRDefault="00ED68EF" w14:paraId="4861905E" w14:textId="6840043E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You can learn more about 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Onsemble</w:t>
      </w: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 at the conference</w:t>
      </w:r>
      <w:r w:rsidRPr="1D07BC5C" w:rsidR="001D3AF7">
        <w:rPr>
          <w:rStyle w:val="normaltextrun"/>
          <w:rFonts w:ascii="Avenir Next LT Pro" w:hAnsi="Avenir Next LT Pro" w:eastAsia="Avenir Next LT Pro" w:cs="Avenir Next LT Pro"/>
        </w:rPr>
        <w:t xml:space="preserve"> website: </w:t>
      </w:r>
      <w:hyperlink r:id="R2a4c22372d3b4ffb">
        <w:r w:rsidRPr="1D07BC5C" w:rsidR="001D3AF7">
          <w:rPr>
            <w:rStyle w:val="Hyperlink"/>
            <w:rFonts w:ascii="Avenir Next LT Pro" w:hAnsi="Avenir Next LT Pro" w:eastAsia="Avenir Next LT Pro" w:cs="Avenir Next LT Pro"/>
            <w:color w:val="007EA3"/>
          </w:rPr>
          <w:t>conference.onsemble.net</w:t>
        </w:r>
      </w:hyperlink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. </w:t>
      </w:r>
    </w:p>
    <w:p w:rsidRPr="00CA6B07" w:rsidR="007D2C64" w:rsidP="1D07BC5C" w:rsidRDefault="007D2C64" w14:paraId="3F42DFE0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eastAsia="Avenir Next LT Pro" w:cs="Avenir Next LT Pro"/>
        </w:rPr>
      </w:pPr>
    </w:p>
    <w:p w:rsidRPr="00CA6B07" w:rsidR="00ED68EF" w:rsidP="1D07BC5C" w:rsidRDefault="00ED68EF" w14:paraId="1F28DF89" w14:textId="61EC3F3D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I appreciate your consideration and prompt response.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7E145AB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ED68EF" w:rsidP="1D07BC5C" w:rsidRDefault="00ED68EF" w14:paraId="6DE9176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</w:rPr>
        <w:t>Sincerely,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p w:rsidRPr="00CA6B07" w:rsidR="00277884" w:rsidP="1D07BC5C" w:rsidRDefault="00ED68EF" w14:paraId="1D33362C" w14:textId="4E07F10B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eastAsia="Avenir Next LT Pro" w:cs="Avenir Next LT Pro"/>
        </w:rPr>
      </w:pPr>
      <w:r w:rsidRPr="1D07BC5C" w:rsidR="00ED68EF">
        <w:rPr>
          <w:rStyle w:val="normaltextrun"/>
          <w:rFonts w:ascii="Avenir Next LT Pro" w:hAnsi="Avenir Next LT Pro" w:eastAsia="Avenir Next LT Pro" w:cs="Avenir Next LT Pro"/>
          <w:b w:val="1"/>
          <w:bCs w:val="1"/>
        </w:rPr>
        <w:t>[Your name here]</w:t>
      </w:r>
      <w:r w:rsidRPr="1D07BC5C" w:rsidR="00ED68EF">
        <w:rPr>
          <w:rStyle w:val="eop"/>
          <w:rFonts w:ascii="Avenir Next LT Pro" w:hAnsi="Avenir Next LT Pro" w:eastAsia="Avenir Next LT Pro" w:cs="Avenir Next LT Pro"/>
        </w:rPr>
        <w:t> </w:t>
      </w:r>
    </w:p>
    <w:sectPr w:rsidRPr="00CA6B07" w:rsidR="0027788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6153f41309407e"/>
      <w:footerReference w:type="default" r:id="R9856115cb4554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D07BC5C" w:rsidP="1D07BC5C" w:rsidRDefault="1D07BC5C" w14:paraId="3DCB5ECF" w14:textId="1F0C5414">
    <w:pPr>
      <w:pStyle w:val="Normal"/>
      <w:bidi w:val="0"/>
      <w:jc w:val="center"/>
    </w:pPr>
  </w:p>
  <w:p w:rsidR="1D07BC5C" w:rsidP="1D07BC5C" w:rsidRDefault="1D07BC5C" w14:paraId="44949906" w14:textId="1A8D52DB">
    <w:pPr>
      <w:bidi w:val="0"/>
      <w:jc w:val="center"/>
    </w:pPr>
    <w:r w:rsidR="1D07BC5C">
      <w:drawing>
        <wp:inline wp14:editId="472EC8FA" wp14:anchorId="6CFE9C5E">
          <wp:extent cx="666750" cy="278823"/>
          <wp:effectExtent l="0" t="0" r="0" b="0"/>
          <wp:docPr id="137848718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78487187" name=""/>
                  <pic:cNvPicPr/>
                </pic:nvPicPr>
                <pic:blipFill>
                  <a:blip xmlns:r="http://schemas.openxmlformats.org/officeDocument/2006/relationships" r:embed="rId1914439450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666750" cy="278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D07BC5C" w:rsidP="1D07BC5C" w:rsidRDefault="1D07BC5C" w14:paraId="18486004" w14:textId="362C3C26">
    <w:pPr>
      <w:bidi w:val="0"/>
      <w:jc w:val="center"/>
      <w:rPr>
        <w:rFonts w:ascii="Avenir Next LT Pro Light" w:hAnsi="Avenir Next LT Pro Light" w:eastAsia="Avenir Next LT Pro Light" w:cs="Avenir Next LT Pro Light"/>
        <w:b w:val="0"/>
        <w:bCs w:val="0"/>
        <w:color w:val="808080" w:themeColor="background1" w:themeTint="FF" w:themeShade="80"/>
      </w:rPr>
    </w:pPr>
    <w:r w:rsidRPr="1D07BC5C" w:rsidR="1D07BC5C">
      <w:rPr>
        <w:rFonts w:ascii="Avenir Next LT Pro Light" w:hAnsi="Avenir Next LT Pro Light" w:eastAsia="Avenir Next LT Pro Light" w:cs="Avenir Next LT Pro Light"/>
        <w:b w:val="0"/>
        <w:bCs w:val="0"/>
        <w:color w:val="808080" w:themeColor="background1" w:themeTint="FF" w:themeShade="80"/>
      </w:rPr>
      <w:t xml:space="preserve">Contact us at </w:t>
    </w:r>
    <w:hyperlink r:id="R7758d5587f594c7a">
      <w:r w:rsidRPr="1D07BC5C" w:rsidR="1D07BC5C">
        <w:rPr>
          <w:rStyle w:val="Hyperlink"/>
          <w:rFonts w:ascii="Avenir Next LT Pro Light" w:hAnsi="Avenir Next LT Pro Light" w:eastAsia="Avenir Next LT Pro Light" w:cs="Avenir Next LT Pro Light"/>
          <w:b w:val="0"/>
          <w:bCs w:val="0"/>
        </w:rPr>
        <w:t>onsembleconference@advarra.com</w:t>
      </w:r>
    </w:hyperlink>
    <w:r w:rsidRPr="1D07BC5C" w:rsidR="1D07BC5C">
      <w:rPr>
        <w:rFonts w:ascii="Avenir Next LT Pro Light" w:hAnsi="Avenir Next LT Pro Light" w:eastAsia="Avenir Next LT Pro Light" w:cs="Avenir Next LT Pro Light"/>
        <w:b w:val="0"/>
        <w:bCs w:val="0"/>
        <w:color w:val="808080" w:themeColor="background1" w:themeTint="FF" w:themeShade="80"/>
      </w:rPr>
      <w:t xml:space="preserve"> for more information.</w:t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07BC5C" w:rsidTr="1D07BC5C" w14:paraId="6D2F6744">
      <w:trPr>
        <w:trHeight w:val="300"/>
      </w:trPr>
      <w:tc>
        <w:tcPr>
          <w:tcW w:w="3120" w:type="dxa"/>
          <w:tcMar/>
        </w:tcPr>
        <w:p w:rsidR="1D07BC5C" w:rsidP="1D07BC5C" w:rsidRDefault="1D07BC5C" w14:paraId="6319B77B" w14:textId="0E2B320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D07BC5C" w:rsidP="1D07BC5C" w:rsidRDefault="1D07BC5C" w14:paraId="68CB5DE2" w14:textId="1068FEA2">
          <w:pPr>
            <w:bidi w:val="0"/>
            <w:jc w:val="center"/>
          </w:pPr>
          <w:r w:rsidR="1D07BC5C">
            <w:drawing>
              <wp:inline wp14:editId="21AFD800" wp14:anchorId="5B1DDA67">
                <wp:extent cx="1847850" cy="547840"/>
                <wp:effectExtent l="0" t="0" r="0" b="0"/>
                <wp:docPr id="40076410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874329238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38336167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847850" cy="54784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D07BC5C" w:rsidP="1D07BC5C" w:rsidRDefault="1D07BC5C" w14:paraId="3A47AD59" w14:textId="7D5F21A8">
          <w:pPr>
            <w:pStyle w:val="Header"/>
            <w:bidi w:val="0"/>
            <w:ind w:right="-115"/>
            <w:jc w:val="right"/>
          </w:pPr>
        </w:p>
      </w:tc>
    </w:tr>
  </w:tbl>
  <w:p w:rsidR="1D07BC5C" w:rsidP="1D07BC5C" w:rsidRDefault="1D07BC5C" w14:paraId="0BB3C330" w14:textId="363D80B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A1DBF"/>
    <w:multiLevelType w:val="hybridMultilevel"/>
    <w:tmpl w:val="B4C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345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F"/>
    <w:rsid w:val="00053101"/>
    <w:rsid w:val="000E40C9"/>
    <w:rsid w:val="001701CD"/>
    <w:rsid w:val="001D3AF7"/>
    <w:rsid w:val="00244CDF"/>
    <w:rsid w:val="00277884"/>
    <w:rsid w:val="002843CA"/>
    <w:rsid w:val="002C2164"/>
    <w:rsid w:val="002D5D24"/>
    <w:rsid w:val="002F6ADD"/>
    <w:rsid w:val="0033272A"/>
    <w:rsid w:val="00357D51"/>
    <w:rsid w:val="00360363"/>
    <w:rsid w:val="00385ACF"/>
    <w:rsid w:val="003A3DEC"/>
    <w:rsid w:val="00401462"/>
    <w:rsid w:val="00467CD5"/>
    <w:rsid w:val="004A1E4C"/>
    <w:rsid w:val="004A4C0C"/>
    <w:rsid w:val="004C0623"/>
    <w:rsid w:val="004C7BD8"/>
    <w:rsid w:val="00531D80"/>
    <w:rsid w:val="00564434"/>
    <w:rsid w:val="00587731"/>
    <w:rsid w:val="00662A45"/>
    <w:rsid w:val="006932B1"/>
    <w:rsid w:val="006B3B7E"/>
    <w:rsid w:val="006F24D1"/>
    <w:rsid w:val="00753F9B"/>
    <w:rsid w:val="007C7928"/>
    <w:rsid w:val="007D2C64"/>
    <w:rsid w:val="007D3CAD"/>
    <w:rsid w:val="007E6686"/>
    <w:rsid w:val="00843B3E"/>
    <w:rsid w:val="008615F1"/>
    <w:rsid w:val="008D75F4"/>
    <w:rsid w:val="008F4EEB"/>
    <w:rsid w:val="00963F9D"/>
    <w:rsid w:val="00993913"/>
    <w:rsid w:val="00A01292"/>
    <w:rsid w:val="00A26704"/>
    <w:rsid w:val="00A563F2"/>
    <w:rsid w:val="00B35D4D"/>
    <w:rsid w:val="00B61E47"/>
    <w:rsid w:val="00B80E5A"/>
    <w:rsid w:val="00BE1AEE"/>
    <w:rsid w:val="00C32C58"/>
    <w:rsid w:val="00C33210"/>
    <w:rsid w:val="00C3412B"/>
    <w:rsid w:val="00C52322"/>
    <w:rsid w:val="00C632F5"/>
    <w:rsid w:val="00C738CA"/>
    <w:rsid w:val="00C753EA"/>
    <w:rsid w:val="00C87D8C"/>
    <w:rsid w:val="00C90528"/>
    <w:rsid w:val="00CA6B07"/>
    <w:rsid w:val="00CF109E"/>
    <w:rsid w:val="00CF47AC"/>
    <w:rsid w:val="00D173F3"/>
    <w:rsid w:val="00DB6DC3"/>
    <w:rsid w:val="00DD143C"/>
    <w:rsid w:val="00DF41F2"/>
    <w:rsid w:val="00E41AEF"/>
    <w:rsid w:val="00EA05CA"/>
    <w:rsid w:val="00ED68EF"/>
    <w:rsid w:val="00EE2122"/>
    <w:rsid w:val="00F17BB4"/>
    <w:rsid w:val="00F35CC9"/>
    <w:rsid w:val="00F52097"/>
    <w:rsid w:val="00FD3BA1"/>
    <w:rsid w:val="00FF4A9C"/>
    <w:rsid w:val="04F99C87"/>
    <w:rsid w:val="096B5063"/>
    <w:rsid w:val="1D07BC5C"/>
    <w:rsid w:val="1E7C11EF"/>
    <w:rsid w:val="23FFF3D7"/>
    <w:rsid w:val="32B5F130"/>
    <w:rsid w:val="55CD87DD"/>
    <w:rsid w:val="562045DC"/>
    <w:rsid w:val="571BC792"/>
    <w:rsid w:val="5AF0FE26"/>
    <w:rsid w:val="5E3EF778"/>
    <w:rsid w:val="5F9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BDF7"/>
  <w15:chartTrackingRefBased/>
  <w15:docId w15:val="{5339EC91-B595-40B4-9F3B-D10F089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D68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D68EF"/>
  </w:style>
  <w:style w:type="character" w:styleId="eop" w:customStyle="1">
    <w:name w:val="eop"/>
    <w:basedOn w:val="DefaultParagraphFont"/>
    <w:rsid w:val="00ED68EF"/>
  </w:style>
  <w:style w:type="character" w:styleId="Hyperlink">
    <w:name w:val="Hyperlink"/>
    <w:basedOn w:val="DefaultParagraphFont"/>
    <w:uiPriority w:val="99"/>
    <w:unhideWhenUsed/>
    <w:rsid w:val="006F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D1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D07BC5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D07BC5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hyperlink" Target="https://conference.onsemble.net/pricing/" TargetMode="External" Id="R60b963f6e8b94dd6" /><Relationship Type="http://schemas.openxmlformats.org/officeDocument/2006/relationships/hyperlink" Target="mailto:onsembleconference@advarra.com" TargetMode="External" Id="Ra1b0b3b56a8145f7" /><Relationship Type="http://schemas.openxmlformats.org/officeDocument/2006/relationships/hyperlink" Target="https://conference.onsemble.net/" TargetMode="External" Id="R2a4c22372d3b4ffb" /><Relationship Type="http://schemas.openxmlformats.org/officeDocument/2006/relationships/header" Target="header.xml" Id="R516153f41309407e" /><Relationship Type="http://schemas.openxmlformats.org/officeDocument/2006/relationships/footer" Target="footer.xml" Id="R9856115cb455463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Id1914439450" /><Relationship Type="http://schemas.openxmlformats.org/officeDocument/2006/relationships/hyperlink" Target="mailto:onsembleconference@advarra.com" TargetMode="External" Id="R7758d5587f594c7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38336167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4e15d48-9576-44aa-8af3-83066dcb45d5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8fe17-daaa-40a5-8d34-be2c4022ed75">
      <Terms xmlns="http://schemas.microsoft.com/office/infopath/2007/PartnerControls"/>
    </lcf76f155ced4ddcb4097134ff3c332f>
    <TaxCatchAll xmlns="6bb63c87-d09a-41c8-95e0-da928d66a96f" xsi:nil="true"/>
    <p8be93cb04d045c6b672bbc199cb501d xmlns="6bb63c87-d09a-41c8-95e0-da928d66a96f">
      <Terms xmlns="http://schemas.microsoft.com/office/infopath/2007/PartnerControls"/>
    </p8be93cb04d045c6b672bbc199cb501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49801990384F8335151B1EB0A5E3" ma:contentTypeVersion="20" ma:contentTypeDescription="Create a new document." ma:contentTypeScope="" ma:versionID="79428c3dede52a95bc49142bc1bfb327">
  <xsd:schema xmlns:xsd="http://www.w3.org/2001/XMLSchema" xmlns:xs="http://www.w3.org/2001/XMLSchema" xmlns:p="http://schemas.microsoft.com/office/2006/metadata/properties" xmlns:ns2="6bb63c87-d09a-41c8-95e0-da928d66a96f" xmlns:ns3="d228fe17-daaa-40a5-8d34-be2c4022ed75" xmlns:ns4="18d2d12d-0cbc-4c15-a154-b18bc655d0f8" targetNamespace="http://schemas.microsoft.com/office/2006/metadata/properties" ma:root="true" ma:fieldsID="f76288ecca85e0ba36534564b6104d43" ns2:_="" ns3:_="" ns4:_="">
    <xsd:import namespace="6bb63c87-d09a-41c8-95e0-da928d66a96f"/>
    <xsd:import namespace="d228fe17-daaa-40a5-8d34-be2c4022ed75"/>
    <xsd:import namespace="18d2d12d-0cbc-4c15-a154-b18bc655d0f8"/>
    <xsd:element name="properties">
      <xsd:complexType>
        <xsd:sequence>
          <xsd:element name="documentManagement">
            <xsd:complexType>
              <xsd:all>
                <xsd:element ref="ns2:p8be93cb04d045c6b672bbc199cb501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3c87-d09a-41c8-95e0-da928d66a96f" elementFormDefault="qualified">
    <xsd:import namespace="http://schemas.microsoft.com/office/2006/documentManagement/types"/>
    <xsd:import namespace="http://schemas.microsoft.com/office/infopath/2007/PartnerControls"/>
    <xsd:element name="p8be93cb04d045c6b672bbc199cb501d" ma:index="2" nillable="true" ma:taxonomy="true" ma:internalName="p8be93cb04d045c6b672bbc199cb501d" ma:taxonomyFieldName="Prism_x0020_Keywords" ma:displayName="Prism Keywords" ma:default="" ma:fieldId="{98be93cb-04d0-45c6-b672-bbc199cb501d}" ma:taxonomyMulti="true" ma:sspId="d4e15d48-9576-44aa-8af3-83066dcb45d5" ma:termSetId="66982b6a-a852-46e1-b696-c14c39c95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y Catch All Column" ma:hidden="true" ma:list="{e364bb1a-4d42-4583-838c-870ae30ab38a}" ma:internalName="TaxCatchAll" ma:showField="CatchAllData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e364bb1a-4d42-4583-838c-870ae30ab38a}" ma:internalName="TaxCatchAllLabel" ma:readOnly="true" ma:showField="CatchAllDataLabel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fe17-daaa-40a5-8d34-be2c4022e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15d48-9576-44aa-8af3-83066dcb4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d12d-0cbc-4c15-a154-b18bc655d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0CCE9-9249-4C05-A487-F5B88F7A5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279FECB-9FB0-4250-A518-A4660AFDF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82EC71-7FE0-4B87-95D7-D914055E2DFC}">
  <ds:schemaRefs>
    <ds:schemaRef ds:uri="18d2d12d-0cbc-4c15-a154-b18bc655d0f8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28fe17-daaa-40a5-8d34-be2c4022ed75"/>
    <ds:schemaRef ds:uri="6bb63c87-d09a-41c8-95e0-da928d66a96f"/>
  </ds:schemaRefs>
</ds:datastoreItem>
</file>

<file path=customXml/itemProps4.xml><?xml version="1.0" encoding="utf-8"?>
<ds:datastoreItem xmlns:ds="http://schemas.openxmlformats.org/officeDocument/2006/customXml" ds:itemID="{37D9AE0C-2571-42F9-A0F9-790AAC4C45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998CB4-B292-4CF4-AF07-942751AE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3c87-d09a-41c8-95e0-da928d66a96f"/>
    <ds:schemaRef ds:uri="d228fe17-daaa-40a5-8d34-be2c4022ed75"/>
    <ds:schemaRef ds:uri="18d2d12d-0cbc-4c15-a154-b18bc655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07a1e1-05a6-467a-b24e-33a23eba91f4}" enabled="0" method="" siteId="{3807a1e1-05a6-467a-b24e-33a23eba91f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Christie Gravesen</dc:creator>
  <keywords/>
  <dc:description/>
  <lastModifiedBy>Jennifer Cizek</lastModifiedBy>
  <revision>6</revision>
  <dcterms:created xsi:type="dcterms:W3CDTF">2025-08-12T18:59:00.0000000Z</dcterms:created>
  <dcterms:modified xsi:type="dcterms:W3CDTF">2025-08-12T22:37:48.4626755Z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0x0101000FF449801990384F8335151B1EB0A5E3</vt:lpwstr>
  </property>
  <property fmtid="{D5CDD505-2E9C-101B-9397-08002B2CF9AE}" pid="3" name="MediaServiceImageTags">
    <vt:lpwstr/>
  </property>
  <property fmtid="{D5CDD505-2E9C-101B-9397-08002B2CF9AE}" pid="4" name="Prism Keywords">
    <vt:lpwstr/>
  </property>
  <property fmtid="{D5CDD505-2E9C-101B-9397-08002B2CF9AE}" pid="5" name="Prism_x0020_Keywords">
    <vt:lpwstr/>
  </property>
</Properties>
</file>